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F" w:rsidRDefault="003E4DD3">
      <w:pPr>
        <w:adjustRightInd w:val="0"/>
        <w:snapToGrid w:val="0"/>
        <w:spacing w:after="0" w:line="360" w:lineRule="auto"/>
        <w:jc w:val="center"/>
        <w:rPr>
          <w:rFonts w:ascii="微软雅黑" w:eastAsia="微软雅黑" w:hAnsi="微软雅黑"/>
          <w:sz w:val="32"/>
          <w:szCs w:val="24"/>
        </w:rPr>
      </w:pPr>
      <w:r>
        <w:rPr>
          <w:rFonts w:ascii="微软雅黑" w:eastAsia="微软雅黑" w:hAnsi="微软雅黑" w:hint="eastAsia"/>
          <w:sz w:val="32"/>
          <w:szCs w:val="24"/>
        </w:rPr>
        <w:t>创意类题目</w:t>
      </w:r>
    </w:p>
    <w:p w:rsidR="009E225F" w:rsidRDefault="003E4DD3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围绕大赛主题，选择题目创作。</w:t>
      </w:r>
    </w:p>
    <w:p w:rsidR="009E225F" w:rsidRDefault="003E4DD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一、赛题主题</w:t>
      </w:r>
    </w:p>
    <w:p w:rsidR="009E225F" w:rsidRPr="00036B8C" w:rsidRDefault="00036B8C" w:rsidP="00036B8C">
      <w:pPr>
        <w:pStyle w:val="aa"/>
        <w:widowControl/>
        <w:adjustRightInd w:val="0"/>
        <w:snapToGrid w:val="0"/>
        <w:spacing w:before="0" w:beforeAutospacing="0" w:after="0" w:afterAutospacing="0" w:line="360" w:lineRule="auto"/>
        <w:ind w:firstLine="501"/>
      </w:pPr>
      <w:r>
        <w:rPr>
          <w:rFonts w:ascii="Times New Roman" w:hAnsi="Times New Roman" w:hint="eastAsia"/>
          <w:kern w:val="2"/>
        </w:rPr>
        <w:t>2020</w:t>
      </w:r>
      <w:r>
        <w:rPr>
          <w:rFonts w:ascii="Times New Roman" w:hAnsi="Times New Roman" w:hint="eastAsia"/>
          <w:kern w:val="2"/>
        </w:rPr>
        <w:t>年，是脱贫攻坚的决胜之年，同时，突如其来的“新型冠状病毒肺炎”让全国军民众志成城、全力以赴抗击疫情。本次大赛创意类作品将围绕宣传全国人民积极抗击疫情的精神面貌、宣传科学防疫、最美扶贫人物、脱贫事迹、贫困地区的变迁等等，讲述你对抗</w:t>
      </w:r>
      <w:proofErr w:type="gramStart"/>
      <w:r>
        <w:rPr>
          <w:rFonts w:ascii="Times New Roman" w:hAnsi="Times New Roman" w:hint="eastAsia"/>
          <w:kern w:val="2"/>
        </w:rPr>
        <w:t>疫</w:t>
      </w:r>
      <w:proofErr w:type="gramEnd"/>
      <w:r>
        <w:rPr>
          <w:rFonts w:ascii="Times New Roman" w:hAnsi="Times New Roman" w:hint="eastAsia"/>
          <w:kern w:val="2"/>
        </w:rPr>
        <w:t>和脱贫壮举的感知。</w:t>
      </w:r>
      <w:bookmarkStart w:id="0" w:name="_GoBack"/>
      <w:bookmarkEnd w:id="0"/>
    </w:p>
    <w:p w:rsidR="009E225F" w:rsidRDefault="003E4DD3">
      <w:pPr>
        <w:pStyle w:val="aa"/>
        <w:widowControl/>
        <w:adjustRightInd w:val="0"/>
        <w:snapToGrid w:val="0"/>
        <w:spacing w:before="0" w:beforeAutospacing="0" w:after="0" w:afterAutospacing="0"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theme="majorBidi" w:hint="eastAsia"/>
          <w:b/>
          <w:bCs/>
        </w:rPr>
        <w:t>二、作品类</w:t>
      </w:r>
      <w:r>
        <w:rPr>
          <w:rFonts w:ascii="微软雅黑" w:eastAsia="微软雅黑" w:hAnsi="微软雅黑" w:cs="微软雅黑" w:hint="eastAsia"/>
          <w:b/>
          <w:bCs/>
        </w:rPr>
        <w:t>型与要求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第一题：微电影</w:t>
      </w:r>
    </w:p>
    <w:p w:rsidR="009E225F" w:rsidRDefault="003E4DD3" w:rsidP="003E4DD3">
      <w:pPr>
        <w:adjustRightInd w:val="0"/>
        <w:snapToGrid w:val="0"/>
        <w:spacing w:after="0" w:line="360" w:lineRule="auto"/>
        <w:ind w:leftChars="200" w:left="680" w:hangingChars="100" w:hanging="24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1.拍摄工具及制作软件不限，分辨率不低于 1</w:t>
      </w:r>
      <w:r>
        <w:rPr>
          <w:rFonts w:ascii="微软雅黑" w:eastAsia="微软雅黑" w:hAnsi="微软雅黑"/>
          <w:sz w:val="24"/>
          <w:szCs w:val="24"/>
        </w:rPr>
        <w:t>92</w:t>
      </w:r>
      <w:r>
        <w:rPr>
          <w:rFonts w:ascii="微软雅黑" w:eastAsia="微软雅黑" w:hAnsi="微软雅黑" w:hint="eastAsia"/>
          <w:sz w:val="24"/>
          <w:szCs w:val="24"/>
        </w:rPr>
        <w:t>0*</w:t>
      </w:r>
      <w:r>
        <w:rPr>
          <w:rFonts w:ascii="微软雅黑" w:eastAsia="微软雅黑" w:hAnsi="微软雅黑"/>
          <w:sz w:val="24"/>
          <w:szCs w:val="24"/>
        </w:rPr>
        <w:t>1080</w:t>
      </w:r>
      <w:r>
        <w:rPr>
          <w:rFonts w:ascii="微软雅黑" w:eastAsia="微软雅黑" w:hAnsi="微软雅黑" w:hint="eastAsia"/>
          <w:sz w:val="24"/>
          <w:szCs w:val="24"/>
        </w:rPr>
        <w:t>，成片时长不低于</w:t>
      </w:r>
      <w:r>
        <w:rPr>
          <w:rFonts w:ascii="微软雅黑" w:eastAsia="微软雅黑" w:hAnsi="微软雅黑"/>
          <w:sz w:val="24"/>
          <w:szCs w:val="24"/>
        </w:rPr>
        <w:t xml:space="preserve"> 180</w:t>
      </w:r>
      <w:r>
        <w:rPr>
          <w:rFonts w:ascii="微软雅黑" w:eastAsia="微软雅黑" w:hAnsi="微软雅黑" w:hint="eastAsia"/>
          <w:sz w:val="24"/>
          <w:szCs w:val="24"/>
        </w:rPr>
        <w:t>秒</w:t>
      </w:r>
      <w:r w:rsidR="008A4A5E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2.以实拍为主、必须综合运用其他数字媒体技术手段，例如实景合成、颜色</w:t>
      </w:r>
      <w:r w:rsidR="008A4A5E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adjustRightInd w:val="0"/>
        <w:snapToGrid w:val="0"/>
        <w:spacing w:after="0" w:line="360" w:lineRule="auto"/>
        <w:ind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校正、特效转场等</w:t>
      </w:r>
      <w:r w:rsidR="008A4A5E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3.提交要求：成片 MP4 格式或 MOV 格式上传，文件大小不超过 600MB。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第二题：电子游戏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1.游戏可以为三维或者二维的电脑游戏、手机游戏、 VR游戏、AR游戏。</w:t>
      </w:r>
    </w:p>
    <w:p w:rsidR="009E225F" w:rsidRDefault="003E4DD3" w:rsidP="00CE44A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2.所提交的参赛电脑游戏软件能够在PC端下载并完整运行，手机游戏软件至少能够在一款主流智能手机平台上（Android、Apple iPhone等）</w:t>
      </w:r>
      <w:r w:rsidR="00415A23">
        <w:rPr>
          <w:rFonts w:ascii="微软雅黑" w:eastAsia="微软雅黑" w:hAnsi="微软雅黑" w:hint="eastAsia"/>
          <w:sz w:val="24"/>
          <w:szCs w:val="24"/>
        </w:rPr>
        <w:t>下载并完整运行。作品的起始画面、关键场景等处，必须动态地显示“</w:t>
      </w:r>
      <w:r>
        <w:rPr>
          <w:rFonts w:ascii="微软雅黑" w:eastAsia="微软雅黑" w:hAnsi="微软雅黑" w:hint="eastAsia"/>
          <w:sz w:val="24"/>
          <w:szCs w:val="24"/>
        </w:rPr>
        <w:t>团谱奋斗杯”</w:t>
      </w:r>
      <w:r w:rsidR="00415A23">
        <w:rPr>
          <w:rFonts w:ascii="微软雅黑" w:eastAsia="微软雅黑" w:hAnsi="微软雅黑" w:hint="eastAsia"/>
          <w:sz w:val="24"/>
          <w:szCs w:val="24"/>
        </w:rPr>
        <w:t>和“</w:t>
      </w:r>
      <w:r>
        <w:rPr>
          <w:rFonts w:ascii="微软雅黑" w:eastAsia="微软雅黑" w:hAnsi="微软雅黑" w:hint="eastAsia"/>
          <w:sz w:val="24"/>
          <w:szCs w:val="24"/>
        </w:rPr>
        <w:t>山东省大学生数字媒体创意大赛”字样。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第三题：动画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1.作品分为三维动画和二维动画。</w:t>
      </w:r>
    </w:p>
    <w:p w:rsidR="009E225F" w:rsidRDefault="003E4DD3" w:rsidP="003E4DD3">
      <w:pPr>
        <w:adjustRightInd w:val="0"/>
        <w:snapToGrid w:val="0"/>
        <w:spacing w:after="0" w:line="360" w:lineRule="auto"/>
        <w:ind w:leftChars="50" w:left="110" w:firstLineChars="150" w:firstLine="36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2.制作软件不限，三维动画成片时长不低于30，不超过</w:t>
      </w:r>
      <w:r>
        <w:rPr>
          <w:rFonts w:ascii="微软雅黑" w:eastAsia="微软雅黑" w:hAnsi="微软雅黑"/>
          <w:sz w:val="24"/>
          <w:szCs w:val="24"/>
        </w:rPr>
        <w:t>180</w:t>
      </w:r>
      <w:r>
        <w:rPr>
          <w:rFonts w:ascii="微软雅黑" w:eastAsia="微软雅黑" w:hAnsi="微软雅黑" w:hint="eastAsia"/>
          <w:sz w:val="24"/>
          <w:szCs w:val="24"/>
        </w:rPr>
        <w:t>秒。二维动画时长不低于6</w:t>
      </w:r>
      <w:r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 w:hint="eastAsia"/>
          <w:sz w:val="24"/>
          <w:szCs w:val="24"/>
        </w:rPr>
        <w:t>秒，不超过3</w:t>
      </w:r>
      <w:r>
        <w:rPr>
          <w:rFonts w:ascii="微软雅黑" w:eastAsia="微软雅黑" w:hAnsi="微软雅黑"/>
          <w:sz w:val="24"/>
          <w:szCs w:val="24"/>
        </w:rPr>
        <w:t>00</w:t>
      </w:r>
      <w:r>
        <w:rPr>
          <w:rFonts w:ascii="微软雅黑" w:eastAsia="微软雅黑" w:hAnsi="微软雅黑" w:hint="eastAsia"/>
          <w:sz w:val="24"/>
          <w:szCs w:val="24"/>
        </w:rPr>
        <w:t>秒。三维动画和二维动画素材需原创。不超过系列作品不得超过 3 件，分辨率不低于</w:t>
      </w:r>
      <w:r>
        <w:rPr>
          <w:rFonts w:ascii="微软雅黑" w:eastAsia="微软雅黑" w:hAnsi="微软雅黑"/>
          <w:sz w:val="24"/>
          <w:szCs w:val="24"/>
        </w:rPr>
        <w:t>1280*720</w:t>
      </w:r>
      <w:r>
        <w:rPr>
          <w:rFonts w:ascii="微软雅黑" w:eastAsia="微软雅黑" w:hAnsi="微软雅黑" w:hint="eastAsia"/>
          <w:sz w:val="24"/>
          <w:szCs w:val="24"/>
        </w:rPr>
        <w:t>，不要倒计时。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3.作品的起始画面、关键场景等处，必须动态地显示“团谱奋斗杯”、“山东省大学生数字媒体创意大赛”字样。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第四题：H5交互动画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1.作品为H5交互动画，制作平台不限。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2.作品素材为原创，综合利用H5技术，</w:t>
      </w:r>
      <w:r w:rsidR="001F0C8A">
        <w:rPr>
          <w:rFonts w:ascii="微软雅黑" w:eastAsia="微软雅黑" w:hAnsi="微软雅黑" w:hint="eastAsia"/>
          <w:sz w:val="24"/>
          <w:szCs w:val="24"/>
        </w:rPr>
        <w:t>充分体现交互技术</w:t>
      </w:r>
      <w:r>
        <w:rPr>
          <w:rFonts w:ascii="微软雅黑" w:eastAsia="微软雅黑" w:hAnsi="微软雅黑" w:hint="eastAsia"/>
          <w:sz w:val="24"/>
          <w:szCs w:val="24"/>
        </w:rPr>
        <w:t>，H5作品舞台尺寸要求320*</w:t>
      </w:r>
      <w:r w:rsidR="000D20E5">
        <w:rPr>
          <w:rFonts w:ascii="微软雅黑" w:eastAsia="微软雅黑" w:hAnsi="微软雅黑" w:hint="eastAsia"/>
          <w:sz w:val="24"/>
          <w:szCs w:val="24"/>
        </w:rPr>
        <w:t>618</w:t>
      </w:r>
      <w:r>
        <w:rPr>
          <w:rFonts w:ascii="微软雅黑" w:eastAsia="微软雅黑" w:hAnsi="微软雅黑" w:hint="eastAsia"/>
          <w:sz w:val="24"/>
          <w:szCs w:val="24"/>
        </w:rPr>
        <w:t>或</w:t>
      </w:r>
      <w:r w:rsidR="000D20E5">
        <w:rPr>
          <w:rFonts w:ascii="微软雅黑" w:eastAsia="微软雅黑" w:hAnsi="微软雅黑" w:hint="eastAsia"/>
          <w:sz w:val="24"/>
          <w:szCs w:val="24"/>
        </w:rPr>
        <w:t>618</w:t>
      </w:r>
      <w:r>
        <w:rPr>
          <w:rFonts w:ascii="微软雅黑" w:eastAsia="微软雅黑" w:hAnsi="微软雅黑" w:hint="eastAsia"/>
          <w:sz w:val="24"/>
          <w:szCs w:val="24"/>
        </w:rPr>
        <w:t>*320。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加载页须包含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“山东省大学生数字媒体创意大赛”字样。</w:t>
      </w:r>
    </w:p>
    <w:p w:rsidR="009E225F" w:rsidRPr="001F0C8A" w:rsidRDefault="003E4DD3" w:rsidP="001F0C8A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3.同时提供H5作品的二维码，以便评委在评选作品时扫描查看作品</w:t>
      </w:r>
      <w:r w:rsidR="001F0C8A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pStyle w:val="af3"/>
        <w:adjustRightInd w:val="0"/>
        <w:snapToGrid w:val="0"/>
        <w:spacing w:after="0" w:line="360" w:lineRule="auto"/>
        <w:ind w:left="0"/>
        <w:contextualSpacing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三、提交要求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1.将所有文件放在一个压缩文件中，包含两个文件夹：“作品”和“文档”。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2.“作品”文件夹包括：微电影、电子游戏、动画题目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需包括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工程文件（源文件）和演示影片（MP4 或 MOV 格式）；H5交互动画题目提供工程文件（源文件）和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二维码图像文件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pStyle w:val="af3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3.“文档”文件夹包括：文档和展示海报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）文档：Word文档或者PDF格式的《设计说明书》（内容包含故事情节、设计理念、主要部分关键技术实现、关键情节截图、完成时间进度情况等），文档的页眉必须设置为：山东省大学生数字媒体创意大赛参赛作品报告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（2）展示海报：尺寸360px125px，格式为JPG，分辨率不低于2</w:t>
      </w:r>
      <w:r>
        <w:rPr>
          <w:rFonts w:ascii="微软雅黑" w:eastAsia="微软雅黑" w:hAnsi="微软雅黑"/>
          <w:sz w:val="24"/>
          <w:szCs w:val="24"/>
        </w:rPr>
        <w:t>00</w:t>
      </w:r>
      <w:r>
        <w:rPr>
          <w:rFonts w:ascii="微软雅黑" w:eastAsia="微软雅黑" w:hAnsi="微软雅黑" w:hint="eastAsia"/>
          <w:sz w:val="24"/>
          <w:szCs w:val="24"/>
        </w:rPr>
        <w:t>像素/英寸，主要用于获奖后在网站展示，H5交互动画题目作者需在海报上粘贴二维码。</w:t>
      </w:r>
    </w:p>
    <w:p w:rsidR="009E225F" w:rsidRDefault="003E4DD3">
      <w:pPr>
        <w:pStyle w:val="af3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4.将上述内容打包后，以“参赛作品名称+领队姓名”命名后提交。</w:t>
      </w:r>
    </w:p>
    <w:p w:rsidR="009E225F" w:rsidRDefault="003E4DD3">
      <w:pPr>
        <w:pStyle w:val="af3"/>
        <w:adjustRightInd w:val="0"/>
        <w:snapToGrid w:val="0"/>
        <w:spacing w:after="0" w:line="360" w:lineRule="auto"/>
        <w:ind w:left="0"/>
        <w:contextualSpacing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四、参赛资格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参赛队伍由1-5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2、凡已公开发布并已获得商业价值的产品不得参赛；凡有知识产权纠纷的作品不得参赛；与企业合作即将对外发布的产品不得参赛；请勿一稿多投，在其他赛事中获奖的作品不得参赛。</w:t>
      </w:r>
    </w:p>
    <w:p w:rsidR="009E225F" w:rsidRDefault="009E225F">
      <w:pPr>
        <w:pStyle w:val="af3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</w:p>
    <w:p w:rsidR="009E225F" w:rsidRDefault="009E225F">
      <w:pPr>
        <w:pStyle w:val="af3"/>
        <w:adjustRightInd w:val="0"/>
        <w:snapToGrid w:val="0"/>
        <w:spacing w:after="0" w:line="360" w:lineRule="auto"/>
        <w:contextualSpacing w:val="0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9E225F" w:rsidRDefault="009E225F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sectPr w:rsidR="009E225F" w:rsidSect="004A7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8A" w:rsidRDefault="001F0C8A" w:rsidP="001F0C8A">
      <w:pPr>
        <w:spacing w:after="0" w:line="240" w:lineRule="auto"/>
      </w:pPr>
      <w:r>
        <w:separator/>
      </w:r>
    </w:p>
  </w:endnote>
  <w:endnote w:type="continuationSeparator" w:id="0">
    <w:p w:rsidR="001F0C8A" w:rsidRDefault="001F0C8A" w:rsidP="001F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ingLiU_HKSCS">
    <w:altName w:val="PMingLiU-ExtB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8A" w:rsidRDefault="001F0C8A" w:rsidP="001F0C8A">
      <w:pPr>
        <w:spacing w:after="0" w:line="240" w:lineRule="auto"/>
      </w:pPr>
      <w:r>
        <w:separator/>
      </w:r>
    </w:p>
  </w:footnote>
  <w:footnote w:type="continuationSeparator" w:id="0">
    <w:p w:rsidR="001F0C8A" w:rsidRDefault="001F0C8A" w:rsidP="001F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CB9"/>
    <w:rsid w:val="00036B8C"/>
    <w:rsid w:val="000412C6"/>
    <w:rsid w:val="000D20E5"/>
    <w:rsid w:val="001E04C7"/>
    <w:rsid w:val="001F0C8A"/>
    <w:rsid w:val="002F268B"/>
    <w:rsid w:val="0039663B"/>
    <w:rsid w:val="003E4331"/>
    <w:rsid w:val="003E4DD3"/>
    <w:rsid w:val="00415A23"/>
    <w:rsid w:val="004A7D43"/>
    <w:rsid w:val="004D7338"/>
    <w:rsid w:val="00596131"/>
    <w:rsid w:val="006340D9"/>
    <w:rsid w:val="007B0952"/>
    <w:rsid w:val="007B2CB9"/>
    <w:rsid w:val="00822D2F"/>
    <w:rsid w:val="008A4A5E"/>
    <w:rsid w:val="00956137"/>
    <w:rsid w:val="009714B7"/>
    <w:rsid w:val="009D24D5"/>
    <w:rsid w:val="009E225F"/>
    <w:rsid w:val="00C53E6C"/>
    <w:rsid w:val="00C81B7D"/>
    <w:rsid w:val="00CE44A3"/>
    <w:rsid w:val="00D57A13"/>
    <w:rsid w:val="00DB4C95"/>
    <w:rsid w:val="00E25CCE"/>
    <w:rsid w:val="00ED1346"/>
    <w:rsid w:val="06CC60AB"/>
    <w:rsid w:val="181F7EC0"/>
    <w:rsid w:val="243F061B"/>
    <w:rsid w:val="31B4285F"/>
    <w:rsid w:val="5ADC5F75"/>
    <w:rsid w:val="6A39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43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A7D4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7D4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7D4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33C0B" w:themeColor="accent2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7D4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33C0B" w:themeColor="accent2" w:themeShade="80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7D43"/>
    <w:pPr>
      <w:spacing w:before="320" w:after="120"/>
      <w:jc w:val="center"/>
      <w:outlineLvl w:val="4"/>
    </w:pPr>
    <w:rPr>
      <w:caps/>
      <w:color w:val="833C0B" w:themeColor="accent2" w:themeShade="80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7D4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7D4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7D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7D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A7D43"/>
    <w:rPr>
      <w:caps/>
      <w:spacing w:val="10"/>
      <w:sz w:val="18"/>
      <w:szCs w:val="18"/>
    </w:rPr>
  </w:style>
  <w:style w:type="paragraph" w:styleId="a4">
    <w:name w:val="annotation text"/>
    <w:basedOn w:val="a"/>
    <w:link w:val="Char"/>
    <w:qFormat/>
    <w:rsid w:val="004A7D43"/>
    <w:rPr>
      <w:rFonts w:ascii="Calibri" w:eastAsia="宋体" w:hAnsi="Calibri" w:cs="Times New Roman"/>
    </w:rPr>
  </w:style>
  <w:style w:type="paragraph" w:styleId="a5">
    <w:name w:val="Body Text"/>
    <w:basedOn w:val="a"/>
    <w:link w:val="Char0"/>
    <w:rsid w:val="004A7D43"/>
    <w:pPr>
      <w:spacing w:after="120"/>
    </w:pPr>
    <w:rPr>
      <w:rFonts w:ascii="Times New Roman" w:eastAsia="宋体" w:hAnsi="Times New Roman" w:cs="Times New Roman"/>
      <w:sz w:val="20"/>
      <w:szCs w:val="20"/>
    </w:rPr>
  </w:style>
  <w:style w:type="paragraph" w:styleId="a6">
    <w:name w:val="Balloon Text"/>
    <w:basedOn w:val="a"/>
    <w:link w:val="Char1"/>
    <w:qFormat/>
    <w:rsid w:val="004A7D43"/>
    <w:rPr>
      <w:sz w:val="18"/>
      <w:szCs w:val="18"/>
    </w:rPr>
  </w:style>
  <w:style w:type="paragraph" w:styleId="a7">
    <w:name w:val="footer"/>
    <w:basedOn w:val="a"/>
    <w:link w:val="Char2"/>
    <w:rsid w:val="004A7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rsid w:val="004A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4A7D43"/>
    <w:pPr>
      <w:spacing w:before="360"/>
    </w:pPr>
    <w:rPr>
      <w:rFonts w:ascii="Arial" w:hAnsi="Arial" w:cs="Arial"/>
      <w:b/>
      <w:bCs/>
      <w:caps/>
      <w:sz w:val="24"/>
    </w:rPr>
  </w:style>
  <w:style w:type="paragraph" w:styleId="a9">
    <w:name w:val="Subtitle"/>
    <w:basedOn w:val="a"/>
    <w:next w:val="a"/>
    <w:link w:val="Char4"/>
    <w:uiPriority w:val="11"/>
    <w:qFormat/>
    <w:rsid w:val="004A7D43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a">
    <w:name w:val="Normal (Web)"/>
    <w:basedOn w:val="a"/>
    <w:uiPriority w:val="99"/>
    <w:qFormat/>
    <w:rsid w:val="004A7D43"/>
    <w:pPr>
      <w:widowControl w:val="0"/>
      <w:spacing w:before="100" w:beforeAutospacing="1" w:after="100" w:afterAutospacing="1" w:line="240" w:lineRule="auto"/>
    </w:pPr>
    <w:rPr>
      <w:rFonts w:ascii="Calibri" w:eastAsia="宋体" w:hAnsi="Calibri" w:cs="Times New Roman"/>
      <w:sz w:val="24"/>
      <w:szCs w:val="24"/>
    </w:rPr>
  </w:style>
  <w:style w:type="paragraph" w:styleId="ab">
    <w:name w:val="Title"/>
    <w:basedOn w:val="a"/>
    <w:next w:val="a"/>
    <w:link w:val="Char5"/>
    <w:uiPriority w:val="10"/>
    <w:qFormat/>
    <w:rsid w:val="004A7D4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ac">
    <w:name w:val="annotation subject"/>
    <w:basedOn w:val="a4"/>
    <w:next w:val="a4"/>
    <w:link w:val="Char6"/>
    <w:qFormat/>
    <w:rsid w:val="004A7D43"/>
    <w:rPr>
      <w:b/>
      <w:bCs/>
    </w:rPr>
  </w:style>
  <w:style w:type="character" w:styleId="ad">
    <w:name w:val="Strong"/>
    <w:qFormat/>
    <w:rsid w:val="004A7D43"/>
    <w:rPr>
      <w:b/>
      <w:bCs/>
      <w:color w:val="C45911" w:themeColor="accent2" w:themeShade="BF"/>
      <w:spacing w:val="5"/>
    </w:rPr>
  </w:style>
  <w:style w:type="character" w:styleId="ae">
    <w:name w:val="page number"/>
    <w:basedOn w:val="a0"/>
    <w:rsid w:val="004A7D43"/>
  </w:style>
  <w:style w:type="character" w:styleId="af">
    <w:name w:val="Emphasis"/>
    <w:uiPriority w:val="20"/>
    <w:qFormat/>
    <w:rsid w:val="004A7D43"/>
    <w:rPr>
      <w:caps/>
      <w:spacing w:val="5"/>
      <w:sz w:val="20"/>
      <w:szCs w:val="20"/>
    </w:rPr>
  </w:style>
  <w:style w:type="character" w:styleId="af0">
    <w:name w:val="Hyperlink"/>
    <w:qFormat/>
    <w:rsid w:val="004A7D43"/>
    <w:rPr>
      <w:color w:val="0000FF"/>
      <w:u w:val="single"/>
    </w:rPr>
  </w:style>
  <w:style w:type="character" w:styleId="af1">
    <w:name w:val="annotation reference"/>
    <w:qFormat/>
    <w:rsid w:val="004A7D43"/>
    <w:rPr>
      <w:sz w:val="21"/>
      <w:szCs w:val="21"/>
    </w:rPr>
  </w:style>
  <w:style w:type="character" w:customStyle="1" w:styleId="CharChar8">
    <w:name w:val="Char Char8"/>
    <w:semiHidden/>
    <w:qFormat/>
    <w:rsid w:val="004A7D43"/>
    <w:rPr>
      <w:rFonts w:eastAsia="宋体"/>
      <w:sz w:val="18"/>
      <w:szCs w:val="18"/>
    </w:rPr>
  </w:style>
  <w:style w:type="character" w:customStyle="1" w:styleId="CharChar7">
    <w:name w:val="Char Char7"/>
    <w:qFormat/>
    <w:rsid w:val="004A7D43"/>
    <w:rPr>
      <w:rFonts w:ascii="Times New Roman" w:eastAsia="宋体" w:hAnsi="Times New Roman" w:cs="Times New Roman"/>
      <w:szCs w:val="20"/>
    </w:rPr>
  </w:style>
  <w:style w:type="character" w:customStyle="1" w:styleId="CharChar10">
    <w:name w:val="Char Char10"/>
    <w:qFormat/>
    <w:rsid w:val="004A7D43"/>
    <w:rPr>
      <w:rFonts w:ascii="Times New Roman" w:eastAsia="楷体_GB2312" w:hAnsi="Times New Roman" w:cs="Times New Roman"/>
      <w:sz w:val="44"/>
      <w:szCs w:val="20"/>
    </w:rPr>
  </w:style>
  <w:style w:type="character" w:customStyle="1" w:styleId="CharChar3">
    <w:name w:val="Char Char3"/>
    <w:qFormat/>
    <w:rsid w:val="004A7D43"/>
    <w:rPr>
      <w:rFonts w:ascii="仿宋_GB2312" w:eastAsia="仿宋_GB2312" w:hAnsi="宋体" w:cs="Times New Roman"/>
      <w:sz w:val="30"/>
      <w:szCs w:val="20"/>
    </w:rPr>
  </w:style>
  <w:style w:type="character" w:customStyle="1" w:styleId="CharChar9">
    <w:name w:val="Char Char9"/>
    <w:qFormat/>
    <w:rsid w:val="004A7D43"/>
    <w:rPr>
      <w:rFonts w:ascii="Times New Roman" w:eastAsia="宋体" w:hAnsi="Times New Roman" w:cs="Times New Roman"/>
      <w:szCs w:val="20"/>
    </w:rPr>
  </w:style>
  <w:style w:type="character" w:customStyle="1" w:styleId="CharChar2">
    <w:name w:val="Char Char2"/>
    <w:semiHidden/>
    <w:qFormat/>
    <w:rsid w:val="004A7D43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10">
    <w:name w:val="批注框文本 Char1"/>
    <w:uiPriority w:val="99"/>
    <w:semiHidden/>
    <w:qFormat/>
    <w:rsid w:val="004A7D43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qFormat/>
    <w:rsid w:val="004A7D43"/>
    <w:rPr>
      <w:rFonts w:ascii="Times New Roman" w:eastAsia="宋体" w:hAnsi="Times New Roman" w:cs="Times New Roman"/>
      <w:szCs w:val="20"/>
    </w:rPr>
  </w:style>
  <w:style w:type="character" w:customStyle="1" w:styleId="CharChar5">
    <w:name w:val="Char Char5"/>
    <w:qFormat/>
    <w:rsid w:val="004A7D43"/>
    <w:rPr>
      <w:rFonts w:ascii="仿宋_GB2312" w:eastAsia="仿宋_GB2312" w:hAnsi="宋体" w:cs="Times New Roman"/>
      <w:sz w:val="30"/>
      <w:szCs w:val="20"/>
    </w:rPr>
  </w:style>
  <w:style w:type="character" w:customStyle="1" w:styleId="apple-style-span">
    <w:name w:val="apple-style-span"/>
    <w:basedOn w:val="a0"/>
    <w:qFormat/>
    <w:rsid w:val="004A7D43"/>
  </w:style>
  <w:style w:type="character" w:customStyle="1" w:styleId="CharChar4">
    <w:name w:val="Char Char4"/>
    <w:qFormat/>
    <w:rsid w:val="004A7D43"/>
    <w:rPr>
      <w:rFonts w:ascii="宋体" w:eastAsia="宋体" w:hAnsi="Courier New" w:cs="Times New Roman"/>
      <w:szCs w:val="20"/>
    </w:rPr>
  </w:style>
  <w:style w:type="paragraph" w:customStyle="1" w:styleId="11">
    <w:name w:val="列出段落1"/>
    <w:basedOn w:val="a"/>
    <w:qFormat/>
    <w:rsid w:val="004A7D43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1">
    <w:name w:val="正文文本 (2)1"/>
    <w:basedOn w:val="a"/>
    <w:link w:val="20"/>
    <w:uiPriority w:val="99"/>
    <w:qFormat/>
    <w:rsid w:val="004A7D43"/>
    <w:pPr>
      <w:shd w:val="clear" w:color="auto" w:fill="FFFFFF"/>
      <w:spacing w:before="780" w:line="576" w:lineRule="exact"/>
      <w:ind w:hanging="760"/>
    </w:pPr>
    <w:rPr>
      <w:rFonts w:ascii="MingLiU" w:eastAsia="MingLiU" w:hAnsi="MingLiU_HKSCS" w:cs="MingLiU"/>
      <w:spacing w:val="20"/>
      <w:sz w:val="30"/>
      <w:szCs w:val="30"/>
    </w:rPr>
  </w:style>
  <w:style w:type="character" w:customStyle="1" w:styleId="20">
    <w:name w:val="正文文本 (2)_"/>
    <w:link w:val="21"/>
    <w:uiPriority w:val="99"/>
    <w:qFormat/>
    <w:rsid w:val="004A7D43"/>
    <w:rPr>
      <w:rFonts w:ascii="MingLiU" w:eastAsia="MingLiU" w:hAnsi="MingLiU_HKSCS" w:cs="MingLiU"/>
      <w:spacing w:val="20"/>
      <w:sz w:val="30"/>
      <w:szCs w:val="30"/>
      <w:shd w:val="clear" w:color="auto" w:fill="FFFFFF"/>
    </w:rPr>
  </w:style>
  <w:style w:type="character" w:customStyle="1" w:styleId="font11">
    <w:name w:val="font11"/>
    <w:qFormat/>
    <w:rsid w:val="004A7D4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sid w:val="004A7D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4A7D4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f2">
    <w:name w:val="一览表格"/>
    <w:basedOn w:val="a"/>
    <w:next w:val="a"/>
    <w:qFormat/>
    <w:rsid w:val="004A7D43"/>
    <w:pPr>
      <w:spacing w:line="200" w:lineRule="exact"/>
      <w:jc w:val="center"/>
    </w:pPr>
    <w:rPr>
      <w:rFonts w:ascii="Times New Roman" w:eastAsia="宋体" w:hAnsi="Times New Roman" w:cs="Times New Roman"/>
      <w:color w:val="000000"/>
      <w:sz w:val="18"/>
    </w:rPr>
  </w:style>
  <w:style w:type="character" w:customStyle="1" w:styleId="1Char">
    <w:name w:val="标题 1 Char"/>
    <w:basedOn w:val="a0"/>
    <w:link w:val="1"/>
    <w:uiPriority w:val="9"/>
    <w:qFormat/>
    <w:rsid w:val="004A7D43"/>
    <w:rPr>
      <w:caps/>
      <w:color w:val="833C0B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sid w:val="004A7D43"/>
    <w:rPr>
      <w:caps/>
      <w:color w:val="833C0B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4A7D43"/>
    <w:rPr>
      <w:caps/>
      <w:color w:val="833C0B" w:themeColor="accent2" w:themeShade="80"/>
      <w:sz w:val="24"/>
      <w:szCs w:val="24"/>
    </w:rPr>
  </w:style>
  <w:style w:type="character" w:customStyle="1" w:styleId="Char">
    <w:name w:val="批注文字 Char"/>
    <w:basedOn w:val="a0"/>
    <w:link w:val="a4"/>
    <w:qFormat/>
    <w:rsid w:val="004A7D43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页眉 Char"/>
    <w:link w:val="a8"/>
    <w:qFormat/>
    <w:rsid w:val="004A7D43"/>
    <w:rPr>
      <w:kern w:val="2"/>
      <w:sz w:val="18"/>
      <w:szCs w:val="18"/>
    </w:rPr>
  </w:style>
  <w:style w:type="character" w:customStyle="1" w:styleId="Char2">
    <w:name w:val="页脚 Char"/>
    <w:link w:val="a7"/>
    <w:qFormat/>
    <w:rsid w:val="004A7D43"/>
    <w:rPr>
      <w:kern w:val="2"/>
      <w:sz w:val="18"/>
      <w:szCs w:val="18"/>
    </w:rPr>
  </w:style>
  <w:style w:type="character" w:customStyle="1" w:styleId="Char5">
    <w:name w:val="标题 Char"/>
    <w:basedOn w:val="a0"/>
    <w:link w:val="ab"/>
    <w:uiPriority w:val="10"/>
    <w:qFormat/>
    <w:rsid w:val="004A7D43"/>
    <w:rPr>
      <w:caps/>
      <w:color w:val="833C0B" w:themeColor="accent2" w:themeShade="80"/>
      <w:spacing w:val="50"/>
      <w:sz w:val="44"/>
      <w:szCs w:val="44"/>
    </w:rPr>
  </w:style>
  <w:style w:type="character" w:customStyle="1" w:styleId="Char0">
    <w:name w:val="正文文本 Char"/>
    <w:link w:val="a5"/>
    <w:qFormat/>
    <w:rsid w:val="004A7D43"/>
    <w:rPr>
      <w:rFonts w:ascii="Times New Roman" w:eastAsia="宋体" w:hAnsi="Times New Roman" w:cs="Times New Roman"/>
    </w:rPr>
  </w:style>
  <w:style w:type="character" w:customStyle="1" w:styleId="Char6">
    <w:name w:val="批注主题 Char"/>
    <w:basedOn w:val="Char"/>
    <w:link w:val="ac"/>
    <w:qFormat/>
    <w:rsid w:val="004A7D43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sid w:val="004A7D43"/>
    <w:rPr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4A7D43"/>
    <w:pPr>
      <w:ind w:left="720"/>
      <w:contextualSpacing/>
    </w:pPr>
  </w:style>
  <w:style w:type="paragraph" w:customStyle="1" w:styleId="TOC1">
    <w:name w:val="TOC 标题1"/>
    <w:basedOn w:val="1"/>
    <w:next w:val="a"/>
    <w:uiPriority w:val="39"/>
    <w:unhideWhenUsed/>
    <w:qFormat/>
    <w:rsid w:val="004A7D43"/>
    <w:pPr>
      <w:outlineLvl w:val="9"/>
    </w:pPr>
    <w:rPr>
      <w:lang w:bidi="en-US"/>
    </w:rPr>
  </w:style>
  <w:style w:type="character" w:customStyle="1" w:styleId="4Char">
    <w:name w:val="标题 4 Char"/>
    <w:basedOn w:val="a0"/>
    <w:link w:val="4"/>
    <w:uiPriority w:val="9"/>
    <w:semiHidden/>
    <w:qFormat/>
    <w:rsid w:val="004A7D43"/>
    <w:rPr>
      <w:caps/>
      <w:color w:val="833C0B" w:themeColor="accent2" w:themeShade="80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4A7D43"/>
    <w:rPr>
      <w:caps/>
      <w:color w:val="833C0B" w:themeColor="accent2" w:themeShade="80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4A7D43"/>
    <w:rPr>
      <w:caps/>
      <w:color w:val="C45911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4A7D43"/>
    <w:rPr>
      <w:i/>
      <w:iCs/>
      <w:caps/>
      <w:color w:val="C45911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4A7D43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4A7D43"/>
    <w:rPr>
      <w:i/>
      <w:iCs/>
      <w:caps/>
      <w:spacing w:val="10"/>
      <w:sz w:val="20"/>
      <w:szCs w:val="20"/>
    </w:rPr>
  </w:style>
  <w:style w:type="character" w:customStyle="1" w:styleId="Char4">
    <w:name w:val="副标题 Char"/>
    <w:basedOn w:val="a0"/>
    <w:link w:val="a9"/>
    <w:uiPriority w:val="11"/>
    <w:qFormat/>
    <w:rsid w:val="004A7D43"/>
    <w:rPr>
      <w:caps/>
      <w:spacing w:val="20"/>
      <w:sz w:val="18"/>
      <w:szCs w:val="18"/>
    </w:rPr>
  </w:style>
  <w:style w:type="paragraph" w:styleId="af4">
    <w:name w:val="No Spacing"/>
    <w:basedOn w:val="a"/>
    <w:link w:val="Char7"/>
    <w:uiPriority w:val="1"/>
    <w:qFormat/>
    <w:rsid w:val="004A7D43"/>
    <w:pPr>
      <w:spacing w:after="0" w:line="240" w:lineRule="auto"/>
    </w:pPr>
  </w:style>
  <w:style w:type="character" w:customStyle="1" w:styleId="Char7">
    <w:name w:val="无间隔 Char"/>
    <w:basedOn w:val="a0"/>
    <w:link w:val="af4"/>
    <w:uiPriority w:val="1"/>
    <w:qFormat/>
    <w:rsid w:val="004A7D43"/>
  </w:style>
  <w:style w:type="paragraph" w:styleId="af5">
    <w:name w:val="Quote"/>
    <w:basedOn w:val="a"/>
    <w:next w:val="a"/>
    <w:link w:val="Char8"/>
    <w:uiPriority w:val="29"/>
    <w:qFormat/>
    <w:rsid w:val="004A7D43"/>
    <w:rPr>
      <w:i/>
      <w:iCs/>
    </w:rPr>
  </w:style>
  <w:style w:type="character" w:customStyle="1" w:styleId="Char8">
    <w:name w:val="引用 Char"/>
    <w:basedOn w:val="a0"/>
    <w:link w:val="af5"/>
    <w:uiPriority w:val="29"/>
    <w:qFormat/>
    <w:rsid w:val="004A7D43"/>
    <w:rPr>
      <w:i/>
      <w:iCs/>
    </w:rPr>
  </w:style>
  <w:style w:type="paragraph" w:styleId="af6">
    <w:name w:val="Intense Quote"/>
    <w:basedOn w:val="a"/>
    <w:next w:val="a"/>
    <w:link w:val="Char9"/>
    <w:uiPriority w:val="30"/>
    <w:qFormat/>
    <w:rsid w:val="004A7D4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33C0B" w:themeColor="accent2" w:themeShade="80"/>
      <w:spacing w:val="5"/>
      <w:sz w:val="20"/>
      <w:szCs w:val="20"/>
    </w:rPr>
  </w:style>
  <w:style w:type="character" w:customStyle="1" w:styleId="Char9">
    <w:name w:val="明显引用 Char"/>
    <w:basedOn w:val="a0"/>
    <w:link w:val="af6"/>
    <w:uiPriority w:val="30"/>
    <w:qFormat/>
    <w:rsid w:val="004A7D43"/>
    <w:rPr>
      <w:caps/>
      <w:color w:val="833C0B" w:themeColor="accent2" w:themeShade="80"/>
      <w:spacing w:val="5"/>
      <w:sz w:val="20"/>
      <w:szCs w:val="20"/>
    </w:rPr>
  </w:style>
  <w:style w:type="character" w:customStyle="1" w:styleId="12">
    <w:name w:val="不明显强调1"/>
    <w:uiPriority w:val="19"/>
    <w:qFormat/>
    <w:rsid w:val="004A7D43"/>
    <w:rPr>
      <w:i/>
      <w:iCs/>
    </w:rPr>
  </w:style>
  <w:style w:type="character" w:customStyle="1" w:styleId="13">
    <w:name w:val="明显强调1"/>
    <w:uiPriority w:val="21"/>
    <w:qFormat/>
    <w:rsid w:val="004A7D43"/>
    <w:rPr>
      <w:i/>
      <w:iCs/>
      <w:caps/>
      <w:spacing w:val="10"/>
      <w:sz w:val="20"/>
      <w:szCs w:val="20"/>
    </w:rPr>
  </w:style>
  <w:style w:type="character" w:customStyle="1" w:styleId="14">
    <w:name w:val="不明显参考1"/>
    <w:basedOn w:val="a0"/>
    <w:uiPriority w:val="31"/>
    <w:qFormat/>
    <w:rsid w:val="004A7D43"/>
    <w:rPr>
      <w:rFonts w:asciiTheme="minorHAnsi" w:eastAsiaTheme="minorEastAsia" w:hAnsiTheme="minorHAnsi" w:cstheme="minorBidi"/>
      <w:i/>
      <w:iCs/>
      <w:color w:val="833C0B" w:themeColor="accent2" w:themeShade="80"/>
    </w:rPr>
  </w:style>
  <w:style w:type="character" w:customStyle="1" w:styleId="15">
    <w:name w:val="明显参考1"/>
    <w:uiPriority w:val="32"/>
    <w:qFormat/>
    <w:rsid w:val="004A7D43"/>
    <w:rPr>
      <w:rFonts w:asciiTheme="minorHAnsi" w:eastAsiaTheme="minorEastAsia" w:hAnsiTheme="minorHAnsi" w:cstheme="minorBidi"/>
      <w:b/>
      <w:bCs/>
      <w:i/>
      <w:iCs/>
      <w:color w:val="833C0B" w:themeColor="accent2" w:themeShade="80"/>
    </w:rPr>
  </w:style>
  <w:style w:type="character" w:customStyle="1" w:styleId="16">
    <w:name w:val="书籍标题1"/>
    <w:uiPriority w:val="33"/>
    <w:qFormat/>
    <w:rsid w:val="004A7D43"/>
    <w:rPr>
      <w:caps/>
      <w:color w:val="833C0B" w:themeColor="accent2" w:themeShade="80"/>
      <w:spacing w:val="5"/>
      <w:u w:color="823B0B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apple</cp:lastModifiedBy>
  <cp:revision>10</cp:revision>
  <dcterms:created xsi:type="dcterms:W3CDTF">2019-05-11T05:04:00Z</dcterms:created>
  <dcterms:modified xsi:type="dcterms:W3CDTF">2020-05-12T09:20:00Z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